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54D" w14:textId="77777777" w:rsidR="00687F56" w:rsidRPr="00687F56" w:rsidRDefault="008F05FC">
      <w:pPr>
        <w:rPr>
          <w:b/>
          <w:bCs/>
          <w:sz w:val="28"/>
          <w:szCs w:val="28"/>
          <w:u w:val="single"/>
        </w:rPr>
      </w:pPr>
      <w:r w:rsidRPr="00687F56">
        <w:rPr>
          <w:b/>
          <w:bCs/>
          <w:sz w:val="28"/>
          <w:szCs w:val="28"/>
          <w:u w:val="single"/>
        </w:rPr>
        <w:t>Příloha č</w:t>
      </w:r>
      <w:r w:rsidR="00687F56" w:rsidRPr="00687F56">
        <w:rPr>
          <w:b/>
          <w:bCs/>
          <w:sz w:val="28"/>
          <w:szCs w:val="28"/>
          <w:u w:val="single"/>
        </w:rPr>
        <w:t xml:space="preserve">. 1 </w:t>
      </w:r>
    </w:p>
    <w:p w14:paraId="3C6AD1CB" w14:textId="53D7E299" w:rsidR="008F05FC" w:rsidRDefault="00687F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8F05FC" w:rsidRPr="00E67115">
        <w:rPr>
          <w:b/>
          <w:bCs/>
          <w:sz w:val="28"/>
          <w:szCs w:val="28"/>
        </w:rPr>
        <w:t>echnické požadavky na vysokozdvižný vozík</w:t>
      </w:r>
    </w:p>
    <w:p w14:paraId="1C1CF368" w14:textId="77777777" w:rsidR="00687F56" w:rsidRPr="00E67115" w:rsidRDefault="00687F56">
      <w:pPr>
        <w:rPr>
          <w:b/>
          <w:bCs/>
          <w:sz w:val="28"/>
          <w:szCs w:val="28"/>
        </w:rPr>
      </w:pPr>
    </w:p>
    <w:p w14:paraId="115B9BAC" w14:textId="4C8F11C1" w:rsidR="000F613D" w:rsidRDefault="00E67115" w:rsidP="00687F56">
      <w:pPr>
        <w:pStyle w:val="Odstavecseseznamem"/>
        <w:numPr>
          <w:ilvl w:val="0"/>
          <w:numId w:val="2"/>
        </w:numPr>
      </w:pPr>
      <w:r>
        <w:t>Základní charakteristika: v</w:t>
      </w:r>
      <w:r w:rsidR="000F613D">
        <w:t>ysokozdvižný čelní vozík se sedadlem obsluhy</w:t>
      </w:r>
    </w:p>
    <w:p w14:paraId="4C79CC37" w14:textId="7559CEB3" w:rsidR="008F05FC" w:rsidRDefault="008F05FC" w:rsidP="00687F56">
      <w:pPr>
        <w:pStyle w:val="Odstavecseseznamem"/>
        <w:numPr>
          <w:ilvl w:val="0"/>
          <w:numId w:val="2"/>
        </w:numPr>
      </w:pPr>
      <w:r>
        <w:t>Pohon: elektrický</w:t>
      </w:r>
    </w:p>
    <w:p w14:paraId="0514AEEC" w14:textId="7CED2283" w:rsidR="000F613D" w:rsidRDefault="000F613D" w:rsidP="00687F56">
      <w:pPr>
        <w:pStyle w:val="Odstavecseseznamem"/>
        <w:numPr>
          <w:ilvl w:val="0"/>
          <w:numId w:val="2"/>
        </w:numPr>
      </w:pPr>
      <w:r>
        <w:t>Uspořádání podvozku: čtyřkolové (4 x 2)</w:t>
      </w:r>
    </w:p>
    <w:p w14:paraId="774AD48D" w14:textId="4A831DB9" w:rsidR="007C3E7F" w:rsidRDefault="007C3E7F" w:rsidP="00687F56">
      <w:pPr>
        <w:pStyle w:val="Odstavecseseznamem"/>
        <w:numPr>
          <w:ilvl w:val="0"/>
          <w:numId w:val="2"/>
        </w:numPr>
      </w:pPr>
      <w:r>
        <w:t xml:space="preserve">Typ akumulátoru trakční energie: </w:t>
      </w:r>
      <w:proofErr w:type="spellStart"/>
      <w:r>
        <w:t>Li</w:t>
      </w:r>
      <w:proofErr w:type="spellEnd"/>
      <w:r>
        <w:t>-ion nebo LiFePO4</w:t>
      </w:r>
    </w:p>
    <w:p w14:paraId="0A148CEB" w14:textId="20019200" w:rsidR="003A706E" w:rsidRDefault="004A1FC6" w:rsidP="00687F56">
      <w:pPr>
        <w:pStyle w:val="Odstavecseseznamem"/>
        <w:numPr>
          <w:ilvl w:val="0"/>
          <w:numId w:val="2"/>
        </w:numPr>
      </w:pPr>
      <w:r>
        <w:t>Kapacita a</w:t>
      </w:r>
      <w:r w:rsidR="008F05FC">
        <w:t>kumulátor</w:t>
      </w:r>
      <w:r>
        <w:t>u</w:t>
      </w:r>
      <w:r w:rsidR="008F05FC">
        <w:t xml:space="preserve"> trakční energie: nejméně 20 kWh</w:t>
      </w:r>
    </w:p>
    <w:p w14:paraId="67519B7C" w14:textId="4746580A" w:rsidR="008F05FC" w:rsidRDefault="008F05FC" w:rsidP="00687F56">
      <w:pPr>
        <w:pStyle w:val="Odstavecseseznamem"/>
        <w:numPr>
          <w:ilvl w:val="0"/>
          <w:numId w:val="2"/>
        </w:numPr>
      </w:pPr>
      <w:r>
        <w:t>Nosnost vozíku: nejméně 3 500 kg</w:t>
      </w:r>
      <w:r w:rsidR="004A1FC6">
        <w:t xml:space="preserve"> při vyložení těžiště břemene 5</w:t>
      </w:r>
      <w:r w:rsidR="007C3E7F">
        <w:t>00</w:t>
      </w:r>
      <w:r w:rsidR="004A1FC6">
        <w:t xml:space="preserve"> mm</w:t>
      </w:r>
      <w:r w:rsidR="00FF592B">
        <w:t xml:space="preserve"> a 700 kg při vyložení těžiště břemene 1 400 mm</w:t>
      </w:r>
    </w:p>
    <w:p w14:paraId="55B508CD" w14:textId="66FB8631" w:rsidR="004A1FC6" w:rsidRDefault="004A1FC6" w:rsidP="00687F56">
      <w:pPr>
        <w:pStyle w:val="Odstavecseseznamem"/>
        <w:numPr>
          <w:ilvl w:val="0"/>
          <w:numId w:val="2"/>
        </w:numPr>
      </w:pPr>
      <w:r>
        <w:t>Obutí kol: pneumatiky</w:t>
      </w:r>
      <w:r w:rsidR="00FF592B">
        <w:t xml:space="preserve"> (nikoliv plnogumové obruče)</w:t>
      </w:r>
    </w:p>
    <w:p w14:paraId="5A23AA8F" w14:textId="610D07B7" w:rsidR="004A1FC6" w:rsidRDefault="004A1FC6" w:rsidP="00687F56">
      <w:pPr>
        <w:pStyle w:val="Odstavecseseznamem"/>
        <w:numPr>
          <w:ilvl w:val="0"/>
          <w:numId w:val="2"/>
        </w:numPr>
      </w:pPr>
      <w:r>
        <w:t xml:space="preserve">Výška zdvihu: </w:t>
      </w:r>
      <w:r w:rsidR="007B255E">
        <w:t xml:space="preserve">nejméně </w:t>
      </w:r>
      <w:r>
        <w:t>3</w:t>
      </w:r>
      <w:r w:rsidR="00D10990">
        <w:t xml:space="preserve"> 5</w:t>
      </w:r>
      <w:r>
        <w:t>00 mm</w:t>
      </w:r>
    </w:p>
    <w:p w14:paraId="4DA5B548" w14:textId="5A57F033" w:rsidR="00520448" w:rsidRDefault="00520448" w:rsidP="00687F56">
      <w:pPr>
        <w:pStyle w:val="Odstavecseseznamem"/>
        <w:numPr>
          <w:ilvl w:val="0"/>
          <w:numId w:val="2"/>
        </w:numPr>
      </w:pPr>
      <w:r>
        <w:t>Délka vidlic: 1</w:t>
      </w:r>
      <w:r w:rsidR="00FF592B">
        <w:t> </w:t>
      </w:r>
      <w:r>
        <w:t>000</w:t>
      </w:r>
      <w:r w:rsidR="00FF592B">
        <w:t>-</w:t>
      </w:r>
      <w:r w:rsidR="00E67115">
        <w:t>1 250</w:t>
      </w:r>
      <w:r>
        <w:t xml:space="preserve"> mm</w:t>
      </w:r>
      <w:r w:rsidR="00FF592B">
        <w:t>, prodlužovací nástavce na délku 1400-1600 mm</w:t>
      </w:r>
    </w:p>
    <w:p w14:paraId="7AA6ABAA" w14:textId="54D30634" w:rsidR="00FF592B" w:rsidRDefault="00FF592B" w:rsidP="00687F56">
      <w:pPr>
        <w:pStyle w:val="Odstavecseseznamem"/>
        <w:numPr>
          <w:ilvl w:val="0"/>
          <w:numId w:val="2"/>
        </w:numPr>
      </w:pPr>
      <w:r>
        <w:t xml:space="preserve">Stavění vidlic: </w:t>
      </w:r>
      <w:r w:rsidR="00D10990">
        <w:t>hydraulick</w:t>
      </w:r>
      <w:r w:rsidR="007B255E">
        <w:t xml:space="preserve">ý </w:t>
      </w:r>
      <w:proofErr w:type="spellStart"/>
      <w:r w:rsidR="007B255E">
        <w:t>pozicionér</w:t>
      </w:r>
      <w:proofErr w:type="spellEnd"/>
      <w:r w:rsidR="00D10990">
        <w:t xml:space="preserve"> s možností nastavování rozteče</w:t>
      </w:r>
      <w:r w:rsidR="007B255E">
        <w:t xml:space="preserve"> vidlic</w:t>
      </w:r>
      <w:r w:rsidR="00D10990">
        <w:t>, maximální rozteč nejméně 1 000 mm, možnost bočního posuvu</w:t>
      </w:r>
      <w:r>
        <w:t xml:space="preserve"> </w:t>
      </w:r>
    </w:p>
    <w:p w14:paraId="199252A1" w14:textId="3051FCC4" w:rsidR="000F613D" w:rsidRDefault="00520448" w:rsidP="00687F56">
      <w:pPr>
        <w:pStyle w:val="Odstavecseseznamem"/>
        <w:numPr>
          <w:ilvl w:val="0"/>
          <w:numId w:val="2"/>
        </w:numPr>
      </w:pPr>
      <w:r>
        <w:t>Ry</w:t>
      </w:r>
      <w:r w:rsidR="000F613D">
        <w:t>c</w:t>
      </w:r>
      <w:r>
        <w:t>hlost z</w:t>
      </w:r>
      <w:r w:rsidR="000F613D">
        <w:t>dvihu</w:t>
      </w:r>
      <w:r>
        <w:t xml:space="preserve"> břemen</w:t>
      </w:r>
      <w:r w:rsidR="000F613D">
        <w:t>e (při maximálním zatížení): nejméně 250 mm/s</w:t>
      </w:r>
    </w:p>
    <w:p w14:paraId="1968B906" w14:textId="77777777" w:rsidR="00E67115" w:rsidRDefault="00E67115"/>
    <w:p w14:paraId="545ACABC" w14:textId="7A7FF1B5" w:rsidR="000F613D" w:rsidRPr="00687F56" w:rsidRDefault="009B2A56">
      <w:pPr>
        <w:rPr>
          <w:b/>
          <w:bCs/>
          <w:sz w:val="28"/>
          <w:szCs w:val="28"/>
        </w:rPr>
      </w:pPr>
      <w:r w:rsidRPr="00687F56">
        <w:rPr>
          <w:b/>
          <w:bCs/>
          <w:sz w:val="28"/>
          <w:szCs w:val="28"/>
        </w:rPr>
        <w:t>Další požadavky:</w:t>
      </w:r>
    </w:p>
    <w:p w14:paraId="58A27A9E" w14:textId="25383631" w:rsidR="009B2A56" w:rsidRDefault="00CF4393" w:rsidP="00E67115">
      <w:pPr>
        <w:pStyle w:val="Odstavecseseznamem"/>
        <w:numPr>
          <w:ilvl w:val="0"/>
          <w:numId w:val="1"/>
        </w:numPr>
      </w:pPr>
      <w:r>
        <w:t>Ochranný rám řidiče a nákladu</w:t>
      </w:r>
    </w:p>
    <w:p w14:paraId="7883C632" w14:textId="752E40BA" w:rsidR="00CF4393" w:rsidRDefault="00CF4393" w:rsidP="00E67115">
      <w:pPr>
        <w:pStyle w:val="Odstavecseseznamem"/>
        <w:numPr>
          <w:ilvl w:val="0"/>
          <w:numId w:val="1"/>
        </w:numPr>
      </w:pPr>
      <w:r>
        <w:t>Stříška řidiče</w:t>
      </w:r>
    </w:p>
    <w:p w14:paraId="0A76088C" w14:textId="6387E287" w:rsidR="00CF4393" w:rsidRDefault="00CF4393" w:rsidP="00E67115">
      <w:pPr>
        <w:pStyle w:val="Odstavecseseznamem"/>
        <w:numPr>
          <w:ilvl w:val="0"/>
          <w:numId w:val="1"/>
        </w:numPr>
      </w:pPr>
      <w:r>
        <w:t>Automatická nabíječka k nabíjení ze zásuvky 230 nebo 400 V AC součástí dodávky</w:t>
      </w:r>
    </w:p>
    <w:p w14:paraId="6F0A4B34" w14:textId="060CC73A" w:rsidR="00CF4393" w:rsidRDefault="00CF4393" w:rsidP="00E67115">
      <w:pPr>
        <w:pStyle w:val="Odstavecseseznamem"/>
        <w:numPr>
          <w:ilvl w:val="0"/>
          <w:numId w:val="1"/>
        </w:numPr>
      </w:pPr>
      <w:r>
        <w:t>Posilovač řízení</w:t>
      </w:r>
    </w:p>
    <w:p w14:paraId="3343AE6C" w14:textId="0D345F1E" w:rsidR="00CF4393" w:rsidRDefault="00CF4393" w:rsidP="00E67115">
      <w:pPr>
        <w:pStyle w:val="Odstavecseseznamem"/>
        <w:numPr>
          <w:ilvl w:val="0"/>
          <w:numId w:val="1"/>
        </w:numPr>
      </w:pPr>
      <w:r>
        <w:t>Automobilové uspořádání ovládacích pedálů</w:t>
      </w:r>
    </w:p>
    <w:p w14:paraId="2D31C5EF" w14:textId="1BE0F5F4" w:rsidR="00CF4393" w:rsidRDefault="00CF4393" w:rsidP="00E67115">
      <w:pPr>
        <w:pStyle w:val="Odstavecseseznamem"/>
        <w:numPr>
          <w:ilvl w:val="0"/>
          <w:numId w:val="1"/>
        </w:numPr>
      </w:pPr>
      <w:r>
        <w:t>Nastavitelný sloupek řízení</w:t>
      </w:r>
    </w:p>
    <w:p w14:paraId="20484784" w14:textId="5B0ABA48" w:rsidR="00CF4393" w:rsidRDefault="00CF4393" w:rsidP="00E67115">
      <w:pPr>
        <w:pStyle w:val="Odstavecseseznamem"/>
        <w:numPr>
          <w:ilvl w:val="0"/>
          <w:numId w:val="1"/>
        </w:numPr>
      </w:pPr>
      <w:r>
        <w:t>Nastavitelné sedadlo s bezpečnostním pásem</w:t>
      </w:r>
    </w:p>
    <w:p w14:paraId="459936E5" w14:textId="46F67EF1" w:rsidR="00CF4393" w:rsidRDefault="00CF4393" w:rsidP="00E67115">
      <w:pPr>
        <w:pStyle w:val="Odstavecseseznamem"/>
        <w:numPr>
          <w:ilvl w:val="0"/>
          <w:numId w:val="1"/>
        </w:numPr>
      </w:pPr>
      <w:r>
        <w:t>Silniční osvětlení a blinkry</w:t>
      </w:r>
    </w:p>
    <w:p w14:paraId="7970AC4E" w14:textId="3AAA4213" w:rsidR="00CF4393" w:rsidRDefault="00CF4393" w:rsidP="00E67115">
      <w:pPr>
        <w:pStyle w:val="Odstavecseseznamem"/>
        <w:numPr>
          <w:ilvl w:val="0"/>
          <w:numId w:val="1"/>
        </w:numPr>
      </w:pPr>
      <w:r>
        <w:t>Indikátor couvání</w:t>
      </w:r>
    </w:p>
    <w:p w14:paraId="30B59956" w14:textId="6F78998D" w:rsidR="00CF4393" w:rsidRDefault="00CF4393" w:rsidP="00E67115">
      <w:pPr>
        <w:pStyle w:val="Odstavecseseznamem"/>
        <w:numPr>
          <w:ilvl w:val="0"/>
          <w:numId w:val="1"/>
        </w:numPr>
      </w:pPr>
      <w:r>
        <w:t>Zpětná zrcátka</w:t>
      </w:r>
    </w:p>
    <w:p w14:paraId="00A79DDA" w14:textId="46CAB212" w:rsidR="00CF4393" w:rsidRDefault="00CF4393" w:rsidP="00E67115">
      <w:pPr>
        <w:pStyle w:val="Odstavecseseznamem"/>
        <w:numPr>
          <w:ilvl w:val="0"/>
          <w:numId w:val="1"/>
        </w:numPr>
      </w:pPr>
      <w:r>
        <w:t>Voděodolnost IPX4</w:t>
      </w:r>
    </w:p>
    <w:p w14:paraId="691E39E6" w14:textId="03C50098" w:rsidR="00E67115" w:rsidRDefault="00E67115" w:rsidP="00E67115">
      <w:pPr>
        <w:pStyle w:val="Odstavecseseznamem"/>
        <w:numPr>
          <w:ilvl w:val="0"/>
          <w:numId w:val="1"/>
        </w:numPr>
      </w:pPr>
      <w:r>
        <w:t>Boční posuv</w:t>
      </w:r>
    </w:p>
    <w:p w14:paraId="0B6A63A2" w14:textId="77777777" w:rsidR="00CF4393" w:rsidRDefault="00CF4393"/>
    <w:p w14:paraId="6606A99C" w14:textId="77777777" w:rsidR="00CF4393" w:rsidRDefault="00CF4393"/>
    <w:p w14:paraId="7EDABC7E" w14:textId="77777777" w:rsidR="000F613D" w:rsidRDefault="000F613D"/>
    <w:p w14:paraId="68F2B3DD" w14:textId="77777777" w:rsidR="004A1FC6" w:rsidRDefault="004A1FC6"/>
    <w:sectPr w:rsidR="004A1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38A7"/>
    <w:multiLevelType w:val="hybridMultilevel"/>
    <w:tmpl w:val="1C3A6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E57FF"/>
    <w:multiLevelType w:val="hybridMultilevel"/>
    <w:tmpl w:val="E2DCD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712136">
    <w:abstractNumId w:val="0"/>
  </w:num>
  <w:num w:numId="2" w16cid:durableId="210017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C"/>
    <w:rsid w:val="000F613D"/>
    <w:rsid w:val="003A706E"/>
    <w:rsid w:val="004A1FC6"/>
    <w:rsid w:val="00520448"/>
    <w:rsid w:val="0062756C"/>
    <w:rsid w:val="00687F56"/>
    <w:rsid w:val="007B255E"/>
    <w:rsid w:val="007C3E7F"/>
    <w:rsid w:val="008F05FC"/>
    <w:rsid w:val="009935A6"/>
    <w:rsid w:val="009B2A56"/>
    <w:rsid w:val="00CF4393"/>
    <w:rsid w:val="00D10990"/>
    <w:rsid w:val="00E67115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50EC"/>
  <w15:chartTrackingRefBased/>
  <w15:docId w15:val="{8A9165CB-6E09-4421-86BA-8F82796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DpmP a.s. DpmP a.s.</cp:lastModifiedBy>
  <cp:revision>2</cp:revision>
  <dcterms:created xsi:type="dcterms:W3CDTF">2023-02-23T08:53:00Z</dcterms:created>
  <dcterms:modified xsi:type="dcterms:W3CDTF">2023-02-23T08:53:00Z</dcterms:modified>
</cp:coreProperties>
</file>