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54CD088" w14:textId="77777777" w:rsidR="00D51810" w:rsidRPr="001B2DDE" w:rsidRDefault="00D51810" w:rsidP="00D51810">
            <w:pPr>
              <w:pStyle w:val="2neslovanodstavec"/>
              <w:rPr>
                <w:sz w:val="28"/>
                <w:szCs w:val="28"/>
                <w:u w:val="single"/>
              </w:rPr>
            </w:pPr>
            <w:r w:rsidRPr="001B2DDE">
              <w:rPr>
                <w:b/>
                <w:bCs/>
                <w:sz w:val="28"/>
                <w:szCs w:val="28"/>
                <w:u w:val="single"/>
              </w:rPr>
              <w:t>Rekonstrukce objektových směšovacích stanic v areálu DPMP</w:t>
            </w:r>
            <w:r w:rsidRPr="001B2DDE">
              <w:rPr>
                <w:sz w:val="28"/>
                <w:szCs w:val="28"/>
                <w:u w:val="single"/>
              </w:rPr>
              <w:t xml:space="preserve"> </w:t>
            </w:r>
            <w:r w:rsidRPr="001B2DDE">
              <w:rPr>
                <w:b/>
                <w:bCs/>
                <w:sz w:val="28"/>
                <w:szCs w:val="28"/>
                <w:u w:val="single"/>
              </w:rPr>
              <w:t>a.s.</w:t>
            </w:r>
          </w:p>
          <w:p w14:paraId="59E7FB06" w14:textId="27E67AD4" w:rsidR="001D1513" w:rsidRPr="00534E1C" w:rsidRDefault="001D1513" w:rsidP="00534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534E1C">
        <w:trPr>
          <w:trHeight w:val="56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017484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1AB78D13" w:rsidR="00C517AC" w:rsidRPr="003437EB" w:rsidRDefault="00534E1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Hodnoty hodnotících kritérií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017484" w:rsidRPr="00B91C26" w14:paraId="4BBDB40E" w14:textId="77777777" w:rsidTr="00534E1C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4D428D7C" w:rsidR="00017484" w:rsidRPr="00C644EC" w:rsidRDefault="00534E1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Nabídková cena za předmět plnění bez DPH [Kč]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4E1C" w:rsidRPr="00B91C26" w14:paraId="28727ECF" w14:textId="77777777" w:rsidTr="00534E1C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534E1C" w:rsidRPr="00B91C26" w:rsidRDefault="00534E1C" w:rsidP="00534E1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534E1C" w:rsidRPr="00B91C26" w14:paraId="7F7D6903" w14:textId="77777777" w:rsidTr="00534E1C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120C4C10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0BE67814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29C3B65C" w14:textId="77777777" w:rsidTr="00534E1C">
        <w:trPr>
          <w:trHeight w:val="113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D51810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D1513"/>
    <w:rsid w:val="002A0A0B"/>
    <w:rsid w:val="003437EB"/>
    <w:rsid w:val="00357FAA"/>
    <w:rsid w:val="003C42ED"/>
    <w:rsid w:val="004C7671"/>
    <w:rsid w:val="004E5249"/>
    <w:rsid w:val="005232CC"/>
    <w:rsid w:val="00534E1C"/>
    <w:rsid w:val="00581E7C"/>
    <w:rsid w:val="00661978"/>
    <w:rsid w:val="00706627"/>
    <w:rsid w:val="009E54FB"/>
    <w:rsid w:val="00B34C4F"/>
    <w:rsid w:val="00BC16D2"/>
    <w:rsid w:val="00C21131"/>
    <w:rsid w:val="00C517AC"/>
    <w:rsid w:val="00C644EC"/>
    <w:rsid w:val="00D51810"/>
    <w:rsid w:val="00DC07A9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  <w:style w:type="paragraph" w:customStyle="1" w:styleId="2neslovanodstavec">
    <w:name w:val="2. nečíslovaný odstavec"/>
    <w:basedOn w:val="Normln"/>
    <w:qFormat/>
    <w:rsid w:val="00D51810"/>
    <w:pPr>
      <w:spacing w:before="60"/>
      <w:jc w:val="both"/>
    </w:pPr>
    <w:rPr>
      <w:rFonts w:asciiTheme="minorHAnsi" w:hAnsiTheme="min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4</cp:revision>
  <dcterms:created xsi:type="dcterms:W3CDTF">2021-03-24T15:38:00Z</dcterms:created>
  <dcterms:modified xsi:type="dcterms:W3CDTF">2023-02-24T14:44:00Z</dcterms:modified>
</cp:coreProperties>
</file>